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06055337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18810586250806055337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5-32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0412365400665003272620100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